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B2" w:rsidRPr="00E57EB2" w:rsidRDefault="00E57EB2" w:rsidP="00E57EB2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E57EB2">
        <w:rPr>
          <w:rStyle w:val="a4"/>
          <w:i/>
        </w:rPr>
        <w:t xml:space="preserve">Утверждено приказом </w:t>
      </w:r>
      <w:r w:rsidRPr="00E57EB2">
        <w:rPr>
          <w:rFonts w:ascii="Times New Roman" w:hAnsi="Times New Roman" w:cs="Times New Roman"/>
        </w:rPr>
        <w:t xml:space="preserve">  </w:t>
      </w:r>
      <w:r w:rsidRPr="00E57EB2">
        <w:rPr>
          <w:rFonts w:ascii="Times New Roman" w:hAnsi="Times New Roman" w:cs="Times New Roman"/>
          <w:b/>
        </w:rPr>
        <w:t>№ 01-08/197 от 01.09.2016</w:t>
      </w:r>
    </w:p>
    <w:p w:rsidR="00E57EB2" w:rsidRPr="000D5DB9" w:rsidRDefault="00E57EB2" w:rsidP="00E57EB2">
      <w:pPr>
        <w:pStyle w:val="a3"/>
        <w:spacing w:before="0" w:beforeAutospacing="0" w:after="0" w:afterAutospacing="0"/>
        <w:jc w:val="right"/>
        <w:rPr>
          <w:i/>
        </w:rPr>
      </w:pPr>
    </w:p>
    <w:p w:rsidR="00A5155C" w:rsidRPr="00615020" w:rsidRDefault="00A5155C" w:rsidP="005C333D">
      <w:pPr>
        <w:spacing w:after="100" w:afterAutospacing="1" w:line="360" w:lineRule="auto"/>
        <w:ind w:left="142"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>Положение</w:t>
      </w:r>
    </w:p>
    <w:p w:rsidR="00A5155C" w:rsidRPr="00615020" w:rsidRDefault="00A5155C" w:rsidP="005C333D">
      <w:pPr>
        <w:spacing w:line="360" w:lineRule="auto"/>
        <w:ind w:left="142" w:firstLine="426"/>
        <w:jc w:val="center"/>
        <w:rPr>
          <w:rFonts w:ascii="Times New Roman" w:hAnsi="Times New Roman" w:cs="Times New Roman"/>
        </w:rPr>
      </w:pPr>
      <w:r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 безбумажном журнале в </w:t>
      </w:r>
      <w:r w:rsidRPr="00615020">
        <w:rPr>
          <w:rFonts w:ascii="Times New Roman" w:hAnsi="Times New Roman" w:cs="Times New Roman"/>
        </w:rPr>
        <w:t>МБОУ «Хатын-Арынской СОШ им.И.Е.Винокурова»</w:t>
      </w:r>
    </w:p>
    <w:p w:rsidR="00A5155C" w:rsidRPr="00615020" w:rsidRDefault="00117AE6" w:rsidP="00615020">
      <w:pPr>
        <w:numPr>
          <w:ilvl w:val="0"/>
          <w:numId w:val="5"/>
        </w:num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>1.  </w:t>
      </w:r>
      <w:r w:rsidR="00A5155C"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>Общие положения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1.1.Настоящее Положение разработано в соответствии с документами: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· п. 3  ст. 28, ст. 30, с п. 3, </w:t>
      </w:r>
      <w:proofErr w:type="spellStart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пд</w:t>
      </w:r>
      <w:proofErr w:type="spellEnd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 4, ст. 44  Федеральный закон от 29 декабря 2012 г. №273-ФЗ "Об образовании в Российской Федерации"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Распоряжение Правительства Российской Федерации от 27 февраля 2010 г. №246-р,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Распоряжение Правительства Российской Федерации от 20 февраля 2010 года №185-р,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Федеральный закон от 26 июля 2006 г. №135-ФЗ "О защите конкуренции",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Федеральный закон от 27 июля 2010 г. №210-ФЗ "Об организации предоставления государственных и муниципальных услуг",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Федеральный закон от 27 июля 2006 г. №149-ФЗ "Об информации, информационных технологиях и о защите информации",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Федеральный закон от 27 июля 2006 г. №152-ФЗ "О персональных данных",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Федеральный закон от 6 апреля 2011 г. №63-ФЗ "Об электронной подписи»,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Распоряжение Правительства Российской Федерации от 17 декабря 2009 г.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Распоряжение Правительства Российской Федерации от 7 сентября 2010 г. №1506-р «О внесении изменений в Распоряжение Правительства Российской Федерации от 17 декабря 2009 г. №1993-р»,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Решение заседания президиума Совета при Президенте Российской Федерации по развитию информационного общества в Российской Федерации от 30 декабря 2010 г. №А4-18040 "О внедрении электронных образовательных ресурсов в учебный процесс и мерах по методической и технической поддержке педагогов на местах",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· Приказ </w:t>
      </w:r>
      <w:proofErr w:type="spellStart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17 декабря 2010 г. №1897 "Об утверждении федерального государственного стандарта основного общего образования",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· Приказ </w:t>
      </w:r>
      <w:proofErr w:type="spellStart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6 октября 2009 г. №373 "Об утверждении и введении в действие федерального государственного образовательного стандарта начального общего образования",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· Приказ </w:t>
      </w:r>
      <w:proofErr w:type="spellStart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22 августа 2008 г. №243 </w:t>
      </w:r>
      <w:proofErr w:type="spellStart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N 243, включающий "Административный регламент </w:t>
      </w:r>
      <w:proofErr w:type="spellStart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Рособрнадзора</w:t>
      </w:r>
      <w:proofErr w:type="spellEnd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Письмо Минобразования России от 20 декабря 2000 г. №03-51/64, включающее "Методические рекомендации по работе с документами в общеобразовательных учреждениях",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Приказ Росстата от 20 июля 2011 г. N 329 "Об утверждении статистического инструментария для организации Министерством образования и науки РФ статистического наблюдения за деятельностью образовательных учреждений",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Приказ Минздравсоцразвития России от 26 августа 2010 г. №761н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ГОСТ Р ИСО 15489-1-2007. Система стандартов по информации, библиотечному и издательскому делу. Управление документами. Общие требования (эквивалент ISO 15489-1-2001),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ГОСТ 34.602-89. Техническое задание на создание автоматизированной системы,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ГОСТ 34.201-89. Виды, комплектность и обозначение документов при создании автоматизированных систем,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· Письмо </w:t>
      </w:r>
      <w:proofErr w:type="spellStart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15.02.2012 №АП-147/07 "О методических рекомендациях по внедрению систем ведения журналов успеваемости в электронном виде",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Локальные акты ОО.</w:t>
      </w:r>
    </w:p>
    <w:p w:rsidR="00A5155C" w:rsidRPr="00615020" w:rsidRDefault="00A5155C" w:rsidP="00615020">
      <w:pPr>
        <w:spacing w:line="360" w:lineRule="auto"/>
        <w:ind w:left="142" w:firstLine="426"/>
        <w:jc w:val="both"/>
        <w:rPr>
          <w:rFonts w:ascii="Times New Roman" w:hAnsi="Times New Roman" w:cs="Times New Roman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1.2. Данное Положение устанавливает единые требования по ведению безбумажного журнала (далее – ББЖ) в </w:t>
      </w:r>
      <w:r w:rsidRPr="00615020">
        <w:rPr>
          <w:rFonts w:ascii="Times New Roman" w:hAnsi="Times New Roman" w:cs="Times New Roman"/>
        </w:rPr>
        <w:t xml:space="preserve">МБОУ «Хатын-Арынской СОШ им.И.Е.Винокурова» 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1.3. ББЖ является функциональной заменой бумажного классного журнала (без анкетных, медицинских и других дополнительных данных).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1.4. Ведение ББЖ является обязательным для каждого педагога и классного руководителя.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1.5. Электронным классным журналом называется автоматизированная информационная система «Сетевой город. Образование.», (включающая базу данных), предоставляющая доступ </w:t>
      </w:r>
      <w:r w:rsidR="00117AE6" w:rsidRPr="00615020">
        <w:rPr>
          <w:rFonts w:ascii="Times New Roman" w:eastAsia="Times New Roman" w:hAnsi="Times New Roman" w:cs="Times New Roman"/>
          <w:color w:val="000000"/>
          <w:lang w:eastAsia="ru-RU"/>
        </w:rPr>
        <w:t>к ЭЖ 24 часа в сутки.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1.6. Поддержание информации хранящейся в базе данных </w:t>
      </w:r>
      <w:r w:rsidR="00FF4206" w:rsidRPr="00615020">
        <w:rPr>
          <w:rFonts w:ascii="Times New Roman" w:eastAsia="Times New Roman" w:hAnsi="Times New Roman" w:cs="Times New Roman"/>
          <w:color w:val="000000"/>
          <w:lang w:eastAsia="ru-RU"/>
        </w:rPr>
        <w:t>автоматизированная информационная сист</w:t>
      </w:r>
      <w:r w:rsidR="00B20DB0"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ема «Сетевой город. </w:t>
      </w:r>
      <w:proofErr w:type="gramStart"/>
      <w:r w:rsidR="00B20DB0" w:rsidRPr="00615020">
        <w:rPr>
          <w:rFonts w:ascii="Times New Roman" w:eastAsia="Times New Roman" w:hAnsi="Times New Roman" w:cs="Times New Roman"/>
          <w:color w:val="000000"/>
          <w:lang w:eastAsia="ru-RU"/>
        </w:rPr>
        <w:t>Образование</w:t>
      </w:r>
      <w:r w:rsidR="00FF4206" w:rsidRPr="0061502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</w:t>
      </w:r>
      <w:r w:rsidR="00FF4206" w:rsidRPr="00615020">
        <w:rPr>
          <w:rFonts w:ascii="Times New Roman" w:eastAsia="Times New Roman" w:hAnsi="Times New Roman" w:cs="Times New Roman"/>
          <w:color w:val="000000"/>
          <w:lang w:eastAsia="ru-RU"/>
        </w:rPr>
        <w:t>АИС «СГО»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) в актуальном состоянии является обязательным для всех пользователей программы.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1.7. Пользователями ББЖ являются: директор, заместители директора, классные руководители, педагоги, обучающиеся и их родители (законные представители).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>2.         Задачи, решаемые ББЖ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2.1. Автоматизация учета и контроля процесса успеваемости, хранение данных об успеваемости и посещаемости обучающихся;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2.2. Вывод информации, хранящейся в базе данных, на бумажный носитель, для оформления в виде документа, соответствующего требованиям российского законодательства;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2.3. Оперативный доступ к оценкам за весь период ведения журнала, по всем предметам, в любое время;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2.4. Автоматизация создания периодических отчетов педагогов и администрации;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2.5. Прогнозирование успеваемости отдельных обучающихся и класса в целом;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2.6. Информирование родителей (законных представителей) и обучающихся через </w:t>
      </w:r>
      <w:proofErr w:type="spellStart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Internet</w:t>
      </w:r>
      <w:proofErr w:type="spellEnd"/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 к актуальной и достоверной информации: 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сведения о прохождении программ по различным предметам;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сведения о результатах текущего контроля успеваемости обучающегося;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сведения о результатах промежуточной аттестации обучающегося;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сведения о результатах итоговой аттестации обучающегося;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сведения о посещаемости уроков (занятий);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сведения о расписании уроков (занятий);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сведения об изменениях, вносимых в расписание уроков (занятий);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· 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2.7. Помимо основного функционала, АИС предоставляет следующие дополнительные возможности: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проведение опросов в рамках образовательного учреждения;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возможность работы с ЭЖ при использовании в образовательном учреждении различных периодов обучения для различных уровней обучения;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возможность работы с ЭЖ при использовании в образовательном учреждении различных типов шкалы оценки;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возможность автоматической генерации идентификаторов и паролей для пользователей сервисов при первоначальном наполнении системы</w:t>
      </w:r>
      <w:r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A5155C" w:rsidRPr="00615020" w:rsidRDefault="00A5155C" w:rsidP="00615020">
      <w:pPr>
        <w:numPr>
          <w:ilvl w:val="0"/>
          <w:numId w:val="9"/>
        </w:num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>Правила ведения ББЖ: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3.1. Педагоги аккуратно и своевременно заполняют данные об учебных программах и их прохождении, об успеваемости и посещаемости обучающихся, домашних заданиях.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3.2. ЭЖ заполняется пе</w:t>
      </w:r>
      <w:r w:rsidR="00FF4206" w:rsidRPr="00615020">
        <w:rPr>
          <w:rFonts w:ascii="Times New Roman" w:eastAsia="Times New Roman" w:hAnsi="Times New Roman" w:cs="Times New Roman"/>
          <w:color w:val="000000"/>
          <w:lang w:eastAsia="ru-RU"/>
        </w:rPr>
        <w:t>дагогом в день проведения урока.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  В случае болезни коллеги педагог, замещающий коллегу, заполняет ББЖ в установленном порядке, используя логин и пароль заболевшего учителя.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3.3. Количество отметок за учебный период (четверть, полугодие), сроки  выставления отметок за устные ответы и письменные работы (контрольные, диктанты, лабораторные, тесты, практические и др. виды работ) определяются в соответствии с Положением о формах, периодичности, порядке текущего контроля успеваемости и промежуточной аттестации обучающихся, домашних заданиях  в </w:t>
      </w:r>
      <w:r w:rsidR="00FF4206" w:rsidRPr="00615020">
        <w:rPr>
          <w:rFonts w:ascii="Times New Roman" w:eastAsia="Times New Roman" w:hAnsi="Times New Roman" w:cs="Times New Roman"/>
          <w:color w:val="000000"/>
          <w:lang w:eastAsia="ru-RU"/>
        </w:rPr>
        <w:t>МБОУ «Х-АСОШ им.И.Е.Винокурова»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Средний балл выставления четвертной, полугодовой, годовой, итоговой отметки -  методом математического округления от пяти десятых.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На странице «темы уроков и задания» педагог вводит тему, изученную на уроке, выполненные задания и тип этих заданий.  На странице «Домашнее задание» педагог вводит домашнее задание на следующий урок.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3.4. Форма КПТ для ББЖ доводится до сведения педагогов администратором ББЖ в электронном виде через адрес школьной электронной почты.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Составление календарно-тематического плана педагогом осущест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softHyphen/>
        <w:t>вля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softHyphen/>
        <w:t>ется до начала учебного года.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Количество часов в календарно-тематическом плане должно соответствовать учебному плану. Загрузка КТП педагогов производится либо самими педагогами, либо администратором ЭЖ/ЭД.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Все записи по всем учебным предметам (включая уроки по иностранному языку) ведутся на русском языке.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3.5. При делении по предмету класса на подгруппы, состав подгруппы определяют педагоги этих групп, совместно с классным руководителем.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Записи ведутся индивидуально каждым педагогом, ведущим группу.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Переход обучающегося из подгруппы в другую подгруппу после 1 сентября текущего учебного года возможен по заявлению родителя (законного представителя) с указанием причин перехода, после чего директор ОО издает приказ о переводе, классный руководитель передает данные о переводе администратору ББЖ, который осуществляет электронный перевод из одной подгруппы с другую.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3.6. Категорически запрещается допускать обучающихся к работе с ББЖ под логином и паролем педагога. Если у педагога есть подозрение в том, что его логин и пароль известен другим лицам (кроме педагогов, замещающих коллег на период отсутствия), то необходимо незамедлительно сменить пароль у администратора ББЖ.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3.8. Пользователи получают реквизиты доступа (логин и пароль) к ЭЖ в следующем порядке: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Работники ОО получают реквизиты доступа у администратора ББЖ.</w:t>
      </w:r>
    </w:p>
    <w:p w:rsidR="00A5155C" w:rsidRPr="00615020" w:rsidRDefault="00A5155C" w:rsidP="00615020">
      <w:p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· Родители (законные представители) и обучающиеся получают реквизиты доступа у классного руководителя. 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3.9.            Родители, заявившие о невозможности/нежелании использовать доступ к электронным формам представления информации, пишут заявление на имя руководителя ОО с уведомлением администрации о невозможности/нежелании использовать доступ к электронным формам представления информации,  руководитель ОО издает приказ об информировании  родителей (законных представителей) о результатах обучения ребенка не реже, чем один раз в месяц с использованием распечатки результатов, свидетельством ознакомления с результатами успеваемости является личная подпись родителя (законного представителя).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>4.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Основные обязанности и права персонала ОО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4.1. Директор ОО: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75"/>
        <w:gridCol w:w="3195"/>
      </w:tblGrid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Обязанность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Организационные  мероприятия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Назначать ответственных за работу в Системе ответственных координаторов – администраторов Системы в ОО (необходимо выделение как минимум 1 ответственного сотрудника - администратора - ответственного за внедрение и настройку Системы от каждой общеобразовательной организации)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5 дней с момента ввода регистрации профиля ОО в Системе/ до 1 сентября каждого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Организовывать максимально возможное количество рабочих мест с подключением к сети Интернет для свободного доступа педагогов к Системе.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30 дней после регистрации профиля ОО в Системе/ до 1 сентября каждого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Подготовить приказ о внедрении Системы в ОО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начале любого отчетного периода.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Утверждает учебный план ОО на текущий учебный год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До 25 августа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Утверждает  педагогическую нагрузку на текущий учебный год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До 25 августа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Утверждает расписание занятий на текущий учебный год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На 1  сентября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Осуществление настроек системы и ее основное наполнение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Получить логин и временный пароль для доступа в Систему и зарегистрировать персональный аккаунт в Системе.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рабочих дней с момента внесения персональных данных в Систему.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Работа в Системе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Заполнять разделы, характеризующие образовательный процесс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15 дней после регистрации профиля ОО в Системе/ не позднее 7 дней с момента начала отчетного периода/ по мере появления новых сведений или изменений.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за ведением Системы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Ежедневно.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Следить за аккуратным и своевременным заполнением электронных журналов учителями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Ежедневно.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за работой заместителя руководителя по учебно-</w:t>
            </w:r>
            <w:r w:rsidR="00FF4206" w:rsidRPr="00615020">
              <w:rPr>
                <w:rFonts w:ascii="Times New Roman" w:eastAsia="Times New Roman" w:hAnsi="Times New Roman" w:cs="Times New Roman"/>
                <w:lang w:eastAsia="ru-RU"/>
              </w:rPr>
              <w:t>методической и воспитательной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 работе, ответственного координатора - администратора Системы в ОО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Ежедневно.</w:t>
            </w:r>
          </w:p>
        </w:tc>
      </w:tr>
    </w:tbl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Директор ОО вправе:</w:t>
      </w:r>
    </w:p>
    <w:p w:rsidR="00A5155C" w:rsidRPr="00615020" w:rsidRDefault="00A5155C" w:rsidP="00615020">
      <w:pPr>
        <w:numPr>
          <w:ilvl w:val="0"/>
          <w:numId w:val="11"/>
        </w:num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  Просматривать все электронные журналы общеобразовательной организации без права редактирования.</w:t>
      </w:r>
    </w:p>
    <w:p w:rsidR="00A5155C" w:rsidRPr="00615020" w:rsidRDefault="00A5155C" w:rsidP="00615020">
      <w:pPr>
        <w:numPr>
          <w:ilvl w:val="0"/>
          <w:numId w:val="11"/>
        </w:num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  Распечатывать страницы электронных журналов/дневников.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4.2.Заместитель директора по учебно-</w:t>
      </w:r>
      <w:r w:rsidR="00FF4206"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методической</w:t>
      </w:r>
      <w:r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работе: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75"/>
        <w:gridCol w:w="3195"/>
      </w:tblGrid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Обязанность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Осуществление настроек системы и ее основное наполнение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Получить логин и временный пароль для доступа в Систему и зарегистрировать персональный аккаунт в Системе.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7 рабочих дней с момента </w:t>
            </w:r>
            <w:proofErr w:type="gram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внесения  персо</w:t>
            </w:r>
            <w:proofErr w:type="gramEnd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нальных</w:t>
            </w:r>
            <w:proofErr w:type="spellEnd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 данных в Систему.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Работа в Системе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Координирует выполнение учебных планов и программ в Системе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Контролирует: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качество образовательного процесса и объективность оценки результатов обучающихся через систему отчетов, доступных в Системе;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наполняемость личных портфолио или портфолио проектов в Системе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Анализирует и использует для прогнозирования: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ход, развитие и результаты образовательного процесса ОО через Систему;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ход и результаты применения ИКТ в образовательном процессе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Консультирует: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 педагогов при создании личных портфолио и портфолио проектов в Системе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Участвует: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 создании каталога ресурсов образовательного учреждения и хранилища школьных документов Системы;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• в разработке  и утверждении нормативной базы учебного процесса  для ведения  ЭЖ/ЭД  в целях опубликования на сайте </w:t>
            </w:r>
            <w:r w:rsidR="00FF4206" w:rsidRPr="00615020">
              <w:rPr>
                <w:rFonts w:ascii="Times New Roman" w:eastAsia="Times New Roman" w:hAnsi="Times New Roman" w:cs="Times New Roman"/>
                <w:lang w:eastAsia="ru-RU"/>
              </w:rPr>
              <w:t>МБОУ «Хатын-Арынская СОШ им.И.Е.Винокурова»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 переписке с родителями (законными представителями) обучающихся посредством внутренней почты Системы;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 организации и ведении электронного документооборота ОО с использованием Системы.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Следит за заполнением электронных журналов учителями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Еженедельно.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Осуществляет периодический контроль над ведением ББЖ, содержащий: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процент обучающихся не имеющих оценок;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процент обучающихся имеющих одну оценку;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учет пройденного учебного материала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Еженедельно.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Осуществляет: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введение и корректировку расписания классов в Системе;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контроль за нагрузкой обучающихся посредством Системы;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своевременное составление установленной отчетной документации с использованием Системы.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Организовывает перенос данных электронных 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журналов на бумажный носитель, отображая списки класса, отметки, посещаемость, пройденные темы и задание на дом, отметки за четверть, заверяет правильность переноса данных своей подписью с датой;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  отчеты по работе учителей с ББЖ на основе автоматизированных отчетов, предоставляемых </w:t>
            </w:r>
            <w:r w:rsidR="00FF4206" w:rsidRPr="00615020">
              <w:rPr>
                <w:rFonts w:ascii="Times New Roman" w:eastAsia="Times New Roman" w:hAnsi="Times New Roman" w:cs="Times New Roman"/>
                <w:lang w:eastAsia="ru-RU"/>
              </w:rPr>
              <w:t>АИС «СГО»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получает бумажные копии ЭЖ по классам у классных руководителей;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заверяет своей подписью и  датой проверенные бумажные копии ББЖ;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передаёт бумажные копии ББЖ секретарю учебной части ОО для дальнейшего архивирования.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окончании четвертей, 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полугодий, 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Своевременно вносить изменения в расписание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При  возникновении необходимости.</w:t>
            </w:r>
          </w:p>
        </w:tc>
      </w:tr>
    </w:tbl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Заместитель директора по воспитательной работе вправе:</w:t>
      </w:r>
    </w:p>
    <w:p w:rsidR="00A5155C" w:rsidRPr="00615020" w:rsidRDefault="00A5155C" w:rsidP="00615020">
      <w:pPr>
        <w:numPr>
          <w:ilvl w:val="0"/>
          <w:numId w:val="12"/>
        </w:num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Просматривать все электронные журналы классов и дневники обучающихся ОО без права редактирования.</w:t>
      </w:r>
    </w:p>
    <w:p w:rsidR="00A5155C" w:rsidRPr="00615020" w:rsidRDefault="00A5155C" w:rsidP="00615020">
      <w:pPr>
        <w:numPr>
          <w:ilvl w:val="0"/>
          <w:numId w:val="12"/>
        </w:num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Распечатать страницы электронных журналов/дневников.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4.3. Администратор </w:t>
      </w:r>
      <w:r w:rsidR="00FF4206"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АИС «СГО»</w:t>
      </w:r>
      <w:r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27"/>
        <w:gridCol w:w="5100"/>
        <w:gridCol w:w="3825"/>
      </w:tblGrid>
      <w:tr w:rsidR="00A5155C" w:rsidRPr="00615020" w:rsidTr="00A5155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Обязанность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Собирать согласия на обработку персональных данных обучающихся и их родителей (законных представителей), сотрудников.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30 дней после регистрации профиля ОО в Системе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/ при появлении новых обучающихся и их родителей (законных представителей), сотрудников до внесения их персональных данных в Систему.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Проводить консультации по работе в Системе для сотрудников ОО.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20 дней после регистрации профиля ОО в Системе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/ при появлении новых сотрудников.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Распечатывать и выдавать логины и временные пароли сотрудникам, регистрировать их в Системе.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дней после внесения персональных данных в Систему.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Формировать сводную ведомость учета результатов промежуточной и итоговой аттестации обучающихся в режиме реального времени. Для использования данных из электронной формы в качестве документов сводные ведомости выводятся на печать, заверяются и архивируются в установленном порядке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календарных дней с момента завершения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 запросу предоставлять реквизиты доступа в Систему педагогам, классным руководителям, администрации ОО.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5 календарных дней с момента обращения.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При необходимости, осуществлять связь со службой технической поддержки Системы.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При возникновении необходимости.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При необходимости, предоставлять консультации по работе в Системе пользователям внутри ОО.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7 календарных дней с момента обращения.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Осуществление настроек Системы и ее основное наполнение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Получить данные для доступа в Систему и зарегистрировать персональный аккаунт в Системе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рабочих дней после с момента получения директором данных для доступа в Систему для сотрудников ОО и доведения их до сведения ответственных сотрудников.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Устанавливать необходимое для работы Системы программное обеспечение (веб-браузер)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день регистрации профиля ОО в Системе/ до 1 сентября каждого учебного года/ при возникновении необходимости.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Вносить и (при необходимости) корректировать основные параметры ОО в Системе.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15 дней после регистрации профиля ОО в Системе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/ до 1 сентября каждого учебного года/ по мере появления новых сведений или изменений.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Вводить (импортировать) персональные данные сотрудников ОО.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20 дней после регистрации профиля ОО в Системе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/ при появлении новых 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сотрудников.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Вносить в Систему информацию по отчетным периодам.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20 дней после регистрации профиля ОО в Системе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/ до 1 сентября каждого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Вносить в Систему расписание (расписания) звонков.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20 дней после регистрации профиля ОО в Системе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/ до 1 сентября каждого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Заполнять справочники в Системе: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«Здания»;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«Кабинеты и места»;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«Предметы».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Связь «предмет-педагог»;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Связь «предмет-кабинет»;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Связь «предмет-класс».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20 дней после регистрации профиля ОО в Системе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/ по мере появления новых сведений или изменений.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Создавать классы в Системе, разделять классы на учебные группы.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10 дней после регистрации профиля  ОО в Системе/ до 1 сентября каждого учебного года/ по мере появления новых обучающихся 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Вводить календарно-тематическое планирование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15 дней после регистрации профиля ОО в Системе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/ за 7 дней до начала каждого отчетного периода.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Вносить контингент обучающихся и их родителей / законных представителей: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вносить/ импортировать данные поступивших обучающихся и их родителей или законных 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представителей;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вносить / импортировать данные обучающихся;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вносить / импортировать данные родителей или законных представителей.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позднее 20 дней после регистрации профиля ОО в Системе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/ при появлении новых обучающихся и их родителей (законных представителей).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Распределять обучающихся на учебные группы / классы: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переводить обучающихся в новый учебных год, распределять по группам / классам поступивших обучающихся;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распределять обучающихся на учебные группы / классы.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10 дней после регистрации профиля  ОО в Системе/ до 1 сентября каждого учебного года/ по мере появления новых обучающихся 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Создавать в Системе расписание уроков.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15 дней после регистрации профиля ОО в Системе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/ за 7 дней до начала каждого отчетного периода.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Распечатывать и выдавать логины и временные пароли обучающимся и их родителям или законным представителям и сотрудникам ОО (передача данных для входа в Систему обучающимся и родителям или законным представителям может осуществляться ответственны координатором администратором Системы в ОО в бумажном виде или путем отправки отдельно каждому сотруднику, обучающемуся или его родителю (законному представителю) на </w:t>
            </w:r>
            <w:proofErr w:type="spell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рабочих дней с момента внесения контингента обучающихся и их родителей (законных представителей).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Проверять, корректировать (при необходимости) и дополнять внесенные данные.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Еженедельно/ по мере появления новых сведений или изменений.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Обеспечивать высокие показатели рейтинга активности образовательной организации внутри Системы.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отчетного периода (четверти, полугодия).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Работа в Системе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Экспортировать и архивировать учебную 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информацию.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Еженедельно / ежегодно / по 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окончании каждого отчетного периода.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Обеспечивать своевременное обновление необходимого для работы Системы программного обеспечения.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 мере возникновения необходимости.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Корректировать внесённые данные по мере обновления или изменения внесенной информации.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 мере возникновения необходимости.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Вносить изменения в расписание в случае, если урок проводился другим педагогом вместо основного и в любых других случаях изменения расписания.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день проведения урока.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Обеспечивать надлежащее функционирование созданной программной среды.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Ежедневно.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Вести и своевременно актуализировать справочники и параметры  ОО в Системе.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 мере возникновения необходимости.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4.4. Администратор ББЖ: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75"/>
        <w:gridCol w:w="3195"/>
      </w:tblGrid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Обязанность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Осуществление настроек системы и ее основное наполнение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Получить логин и временный пароль для доступа в Систему и зарегистрировать персональный аккаунт в Системе.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7 рабочих дней с момента </w:t>
            </w:r>
            <w:proofErr w:type="gram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внесения  персо</w:t>
            </w:r>
            <w:proofErr w:type="gramEnd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нальных</w:t>
            </w:r>
            <w:proofErr w:type="spellEnd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 данных в Систему.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Работа в Системе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Организует внедрение ББЖ в ОО, разрабатывает, совместно с администрацией ОО, нормативную базу по ведению ББЖ предоставление реквизитов доступа учителям, классным руководителям, администрации школы.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После издания приказа по ОО  о внедрении ББЖ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Контролирует: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правильное и своевременное ведение педагогами электронных классных журналов в Системе;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наполняемость личных портфолио или портфолио проектов в Системе.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Еженедельно.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Осуществляет периодический контроль над ведением ББЖ, содержащий:</w:t>
            </w:r>
          </w:p>
          <w:p w:rsidR="00A5155C" w:rsidRPr="00615020" w:rsidRDefault="00A5155C" w:rsidP="00615020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процент участия в работе;</w:t>
            </w:r>
          </w:p>
          <w:p w:rsidR="00A5155C" w:rsidRPr="00615020" w:rsidRDefault="00A5155C" w:rsidP="00615020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запись домашнего задания;</w:t>
            </w:r>
          </w:p>
          <w:p w:rsidR="00A5155C" w:rsidRPr="00615020" w:rsidRDefault="00A5155C" w:rsidP="00615020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процент участия родителей (законных представителей) и обучающихся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Еженедельно.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Проводит анализ ведения электронных журналов и размещает результаты на доске информации для учителей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Еженедельно.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Проводит анализ ведения электронных журналов и передает его для дальнейшей обработки заместителю директора по учебно-воспитательной работе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Ежемесячно и по окончании каждого отчетного периода.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Консультирует педагогов при создании личных портфолио и портфолио проектов в Системе.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Участвует: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 создании каталога ресурсов образовательного учреждения и хранилища школьных документов Системы;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• в разработке нормативной базы учебного процесса  для ведения  ББЖ  в целях опубликования на сайте </w:t>
            </w:r>
            <w:r w:rsidR="00FF4206" w:rsidRPr="00615020">
              <w:rPr>
                <w:rFonts w:ascii="Times New Roman" w:eastAsia="Times New Roman" w:hAnsi="Times New Roman" w:cs="Times New Roman"/>
                <w:lang w:eastAsia="ru-RU"/>
              </w:rPr>
              <w:t>МБОУ «Х-АСОШ ИМ.И.Е.ВИНОКУРОВА»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 переписке с родителями (законными представителями) обучающихся посредством внутренней почты Системы.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 организации и ведении электронного документооборота ОО с использованием Системы.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Осуществляет: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своевременное составление установленной отчетной документации с использованием Системы,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разделение класса на подгруппы, совместно с учителями - предметниками   и  </w:t>
            </w:r>
            <w:proofErr w:type="spell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класснымируково-дителями</w:t>
            </w:r>
            <w:proofErr w:type="spellEnd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 в начале каждого учебного года;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•  внесение расписания уроков по учебным периодам;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  предоставление консультаций и обучение участников проекта основным приёмам работы с программным комплексом.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   разработку модели ввода информации на имеющейся технической базе;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  архивирование базы данных и сохранение её на нескольких электронных носителях с целью предотвращения утери базы данных не реже 1 раза в две недели;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   осуществление связи со службой технической поддержки.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позднее 15 дней после регистрации профиля ОО в Системе/ за 7 дней до начала каждого отчетного периода.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Вводит в систему совместно с администратором </w:t>
            </w:r>
            <w:r w:rsidR="00FF4206" w:rsidRPr="00615020">
              <w:rPr>
                <w:rFonts w:ascii="Times New Roman" w:eastAsia="Times New Roman" w:hAnsi="Times New Roman" w:cs="Times New Roman"/>
                <w:lang w:eastAsia="ru-RU"/>
              </w:rPr>
              <w:t>АИС «СГО»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 расписание учебных занятий, элективных курсов, кружков, занятий в рамках внеурочной деятельности, расписание замены в случае болезни или отсутствия по уважительной причине педагога.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15 дней после регистрации профиля ОО в Системе/ за 7 дней до начала каждого отчетного периода.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Организовывает совместно с инженером постоянно действующий пункт для обучения работе с ББЖ управления, учителей, классных руководителей и родителей.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соответствии с утверждённым графиком, по мере необходимости.</w:t>
            </w:r>
          </w:p>
        </w:tc>
      </w:tr>
    </w:tbl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Администратор ББЖ вправе:</w:t>
      </w:r>
    </w:p>
    <w:p w:rsidR="00A5155C" w:rsidRPr="00615020" w:rsidRDefault="00A5155C" w:rsidP="00615020">
      <w:pPr>
        <w:numPr>
          <w:ilvl w:val="0"/>
          <w:numId w:val="14"/>
        </w:num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Просматривать все электронные журналы классов и дневники обучающихся ОО без права редактирования.</w:t>
      </w:r>
    </w:p>
    <w:p w:rsidR="00A5155C" w:rsidRPr="00615020" w:rsidRDefault="00A5155C" w:rsidP="00615020">
      <w:pPr>
        <w:numPr>
          <w:ilvl w:val="0"/>
          <w:numId w:val="14"/>
        </w:num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Распечатать страницы электронных журналов/дневников.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4.5. Учитель/педагог дополнительного образования/ логопед/психолог/социальный педагог: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880"/>
        <w:gridCol w:w="3060"/>
      </w:tblGrid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Обязанность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Осуществление настроек системы и ее основное наполнение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Получить логин и временный пароль для доступа в Систему и зарегистрировать персональный аккаунт в Системе.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7 рабочих дней с момента внесения персональных данных в 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Систему.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Проводить разделение классов на подгруппы совместно с классным руководителем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10 календарных дней с момента начала учебного года/ до 1 сентября каждого учебного года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/ по мере появления новых обучающихся 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Прогнозирует итоговые результаты обучающегося через процедуру составления отчетов Системы.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10 календарных дней до окончания отчетного периода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Готовит и размещает: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аналитические материалы образовательного процесса по своему предмету;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материалы личного портфолио;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учебные и методические материалы (тесты, задачи, упражнения) для обеспечения подготовки обучающихся к последующим урокам;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календарно-тематическое планирование по своему предмету;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материалы в каталоге ресурсов образовательного учреждения и в хранилище школьных документов, необходимых для образовательного процесса.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Не позднее 15 дней после регистрации профиля ОО в Системе/ за 7 дней до начала каждого отчетного периода.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Заполняет данные об успеваемости и посещаемости обучающихся, видах учебных занятий, домашних заданиях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Ежедневно.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Следит за недопущением обучающихся к работе с Системой под логином и паролем педагога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Ежедневно.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Участвует: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• в переписке с коллегами, администрацией, родителями (законными представителями) посредством 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внутренней почты Системы;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 формировании портфолио обучающегося, размещенного в Системе.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Работа в Системе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Заполнять журнал (вносить текущие отметки) и вводить информацию об уроке (тема урока, вид работы, посещаемость обучающихся)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дней со дня проведения урока.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Заполнять темы уроков, в соответствии с календарно- тематическим планированием, указывать виды работ, за которые обучающийся получает оценку отметку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Ежедневно.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Выставлять итоговые отметки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дней после окончания отчетного периода.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Записывать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день проведения урока и не позднее чем через 2 часа после окончания всех занятий данных обучающихся.</w:t>
            </w:r>
          </w:p>
        </w:tc>
      </w:tr>
    </w:tbl>
    <w:p w:rsidR="00FF4206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Учитель/педагог дополнительного образования/ логопед/психолог/социальный  педагог вправе:</w:t>
      </w:r>
    </w:p>
    <w:p w:rsidR="00A5155C" w:rsidRPr="00615020" w:rsidRDefault="00A5155C" w:rsidP="00615020">
      <w:pPr>
        <w:numPr>
          <w:ilvl w:val="0"/>
          <w:numId w:val="15"/>
        </w:numPr>
        <w:spacing w:before="100" w:beforeAutospacing="1"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Просматривать и фиксировать сведения в электронные журналы лишь тех классов, в которых преподает, при этом учитель не имеет права редактировать электронный журнал после выставления итоговых оценок (отметок) за учебный период.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4.6.  Классный руководитель: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019"/>
        <w:gridCol w:w="2921"/>
      </w:tblGrid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Обязанность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Организационные  мероприятия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Распечатывать и выдавать логины и временные пароли обучающимся и их родителям или законным представителям в рамках своего класса (передача данных для входа в Систему обучающимся и родителям или законным представителям может осуществляться классным руководителем в бумажном виде или путем отправки отдельно каждому обучающемуся или его родителю (законному представителю) на </w:t>
            </w:r>
            <w:proofErr w:type="spell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7 рабочих дней с момента внесения контингента </w:t>
            </w:r>
            <w:proofErr w:type="gram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обучаю-</w:t>
            </w:r>
            <w:proofErr w:type="spell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щихся</w:t>
            </w:r>
            <w:proofErr w:type="spellEnd"/>
            <w:proofErr w:type="gramEnd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 и их родителей / законных представителей.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Информировать родителей о поведении, успеваемости обучающегося и о возможностях просмотра электронного дневника обучающегося через текстовые сообщения внутри Системы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Еженедельно.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Информировать о результатах обучения ребенка на бумажном носителе тех родителей, кто написал заявление об отказе от использования ББЖ</w:t>
            </w:r>
            <w:bookmarkStart w:id="0" w:name="_GoBack"/>
            <w:bookmarkEnd w:id="0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Ежемесячно.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Информировать родителей (законных представителей) о существовании электронных дневников и сервисах Системы (SMS - рассылка отметок, информирование по электронной почте)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 раз в течение каждого отчетного периода (четверти, полугодия).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59681F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Своевременно заполняет и следит за актуальностью данных об обучающихся и их родителях (законных представителях</w:t>
            </w:r>
            <w:proofErr w:type="gram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5968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изменения фактических данных вносит соответствующие поправки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Осуществление настроек системы и ее основное наполнение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Получить логин и временный пароль для доступа в Систему и зарегистрировать персональный аккаунт в Системе.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рабочих дней с момента внесения персональных данных в Систему.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Выдавать данные для входа в Систему обучающимся и их родителям (законным представителям) в рамках своего класса.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дней после внесения пользователей в Систему.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Предоставлять заместителю директора по учебно-</w:t>
            </w:r>
            <w:r w:rsidR="00FF4206" w:rsidRPr="00615020">
              <w:rPr>
                <w:rFonts w:ascii="Times New Roman" w:eastAsia="Times New Roman" w:hAnsi="Times New Roman" w:cs="Times New Roman"/>
                <w:lang w:eastAsia="ru-RU"/>
              </w:rPr>
              <w:t>методической</w:t>
            </w: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 работе отчеты об успеваемости и посещаемости учащихся класса на бумажных носителях.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 окончании четверти, полугодия, года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Работа в Системе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Выставлять итоговые отметки в рамках своего класса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дней после окончания отчетного периода.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Координировать работу обучающихся своего класса над созданием собственных портфолио.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Контролировать текущую успеваемость и посещаемость обучающихся посредством подготовки отчета через Систему.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Еженедельно.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Прогнозировать итоговые результаты обучающихся через процедуру составления отчетов в Системе.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За 10 дней до окончания отчетного периода.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Осуществлять:</w:t>
            </w:r>
          </w:p>
          <w:p w:rsidR="00A5155C" w:rsidRPr="00615020" w:rsidRDefault="00A5155C" w:rsidP="00615020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внесение контактных данных в личную карточку ученика;</w:t>
            </w:r>
          </w:p>
          <w:p w:rsidR="00A5155C" w:rsidRPr="00615020" w:rsidRDefault="00A5155C" w:rsidP="00615020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ведение мониторинга успешности и проблем обучающихся;</w:t>
            </w:r>
          </w:p>
          <w:p w:rsidR="00A5155C" w:rsidRPr="00615020" w:rsidRDefault="00A5155C" w:rsidP="00615020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обмен  информацией с обучающимися и родителями;</w:t>
            </w:r>
          </w:p>
          <w:p w:rsidR="00A5155C" w:rsidRPr="00615020" w:rsidRDefault="00A5155C" w:rsidP="00615020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проведение цикла  информационных родительских собраний с целью поддержки внедрения ББЖ.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Консультировать обучающихся при создании собственных портфолио в Системе.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Участвовать: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 создании каталога ресурсов образовательного учреждения и хранилища школьных документов, размещенных в Системе и необходимых в воспитательном процессе;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 переписке с обучающимися посредством внутренней почты Системы;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 работе школьного форума, доступного в Системе.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года, в случае необходимости.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Проводить: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деление класса на подгруппы в Системе;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  разъяснительную</w:t>
            </w:r>
            <w:proofErr w:type="gramEnd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 беседу с обучающимися о Системе.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начале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 </w:t>
            </w:r>
            <w:proofErr w:type="gramStart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заполнять  и</w:t>
            </w:r>
            <w:proofErr w:type="gramEnd"/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 контролировать  данные о пропусках обучающихся в ББЖ.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Ежедневно.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Ведет учет сведений о пропущенных уроках, в разделе «Посещаемость» электронного журнала корректирует сведения о пропущенных уроках обучающихся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Ежедневно.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при работе с педагогами, преподающими в классе, закрепленном за педагогом: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Контролирует: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еженедельно классный электронный журнал в Системе на предмет полноты и соответствия достоверности информации. В случае обнаружения разногласия, доводит до сведения администрации ОО.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при работе с родителями (законными представителями):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Консультирует: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осуществляет связь родителей (законных представителей) и администратора Системы в ОО;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участвует в переписке с родителями (законными представителями) посредством внутренней почты Системы;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при работе с документами: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Осуществляет: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ведение личных дел обучающихся в Системе;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ведение календаря проведенных классных мероприятий в Системе для информирования пользователей.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при взаимодействии со службами ОО: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Готовит: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• необходимую информацию по классу и отдельным обучающимся посредством процедур составления отчетов из Системы.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Еженедельно вносится информация о предстоящей неделе.</w:t>
            </w:r>
          </w:p>
        </w:tc>
      </w:tr>
    </w:tbl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Классный руководитель вправе: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Просматривать журнал своего класса по всем предметам.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4.7. Инженер ББЖ: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165"/>
        <w:gridCol w:w="227"/>
        <w:gridCol w:w="2760"/>
      </w:tblGrid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Обязанность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настроек системы и ее основное наполнение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Получить логин и временный пароль для доступа в Систему и зарегистрировать персональный аккаунт в Системе.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рабочих дней с момента внесения персональных данных в Систему.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Работа в Системе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обеспечивает </w:t>
            </w:r>
            <w:r w:rsidR="00B20DB0" w:rsidRPr="00615020">
              <w:rPr>
                <w:rFonts w:ascii="Times New Roman" w:eastAsia="Times New Roman" w:hAnsi="Times New Roman" w:cs="Times New Roman"/>
                <w:lang w:eastAsia="ru-RU"/>
              </w:rPr>
              <w:t>бесперебойную работу Сети Интернет и рабочего места учителя.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Организовывает совместно с администратором ББЖ постоянно действующий пункт для обучения работе с ББЖ управления, учителей, классных руководителей и родителей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  соответствии с утверждённым графиком, по мере необходимости.</w:t>
            </w:r>
          </w:p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1502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4.8. Секретарь - делопроизводитель ОО: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165"/>
        <w:gridCol w:w="227"/>
        <w:gridCol w:w="2760"/>
      </w:tblGrid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Обязанность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Сроки выполнения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Осуществление настроек системы и ее основное наполнение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Получить логин и временный пароль для доступа в Систему и зарегистрировать персональный аккаунт в Системе.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В течение 7 рабочих дней с момента внесения персональных данных в Систему.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Работа с документами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Организует  хранение твердых прошитых и пронумерованных копий электронных журналов в соответствии с номенклатурой дел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55C" w:rsidRPr="00615020" w:rsidRDefault="00A5155C" w:rsidP="00615020">
            <w:pPr>
              <w:spacing w:after="100" w:afterAutospacing="1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По окончании учебного периода</w:t>
            </w:r>
          </w:p>
        </w:tc>
      </w:tr>
      <w:tr w:rsidR="00A5155C" w:rsidRPr="00615020" w:rsidTr="00A5155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55C" w:rsidRPr="00615020" w:rsidRDefault="00A5155C" w:rsidP="00615020">
            <w:pPr>
              <w:spacing w:after="0" w:line="360" w:lineRule="auto"/>
              <w:ind w:left="142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0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>5. Ограничения и запреты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5.1. Учитель может корректировать (исправить, удалить, поставить) оценку в ББЖ в течение </w:t>
      </w:r>
      <w:r w:rsidR="00C16A30" w:rsidRPr="00615020">
        <w:rPr>
          <w:rFonts w:ascii="Times New Roman" w:eastAsia="Times New Roman" w:hAnsi="Times New Roman" w:cs="Times New Roman"/>
          <w:color w:val="000000"/>
          <w:lang w:eastAsia="ru-RU"/>
        </w:rPr>
        <w:t>10 дней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 от момента текущей даты корректировки оценки без фиксирования данного факта. После </w:t>
      </w:r>
      <w:r w:rsidR="005E6FE9" w:rsidRPr="0061502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0  дней корректировка изменения оценки будет не доступна пользователю.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5.2.Участники образовательного процесса, работающие с ББЖ, не имеют права передавать персональные логины и пароли для входа в ББЖ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5.3. Родители (законные представители) и обучающиеся имеют ограниченный доступ к данным, и используют ББЖ только для его просмотра.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5.4.Участники образовательного процесса, работающие с ББЖ, соблюдают конфиденциальность условий доступа в свой личный кабинет (логин и пароль).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5.5. Категорически запрещается допускать обучающихся к работе с электронным журналом под логином и паролем учителя или другого работника ОО.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>6. Отчетные периоды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6.1. Отчет об активности Пользователей ББЖ создается один раз в </w:t>
      </w:r>
      <w:r w:rsidR="00C16A30" w:rsidRPr="00615020">
        <w:rPr>
          <w:rFonts w:ascii="Times New Roman" w:eastAsia="Times New Roman" w:hAnsi="Times New Roman" w:cs="Times New Roman"/>
          <w:color w:val="000000"/>
          <w:lang w:eastAsia="ru-RU"/>
        </w:rPr>
        <w:t>месяц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6.2. Отчет о заполнении ББЖ и накоплению отметок создается ежемесячно и за каждую четверть.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6.3. Отчеты по успеваемости и качеству обучения создаются по окончании каждой учебной четверти, полугодия, года.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bCs/>
          <w:color w:val="000000"/>
          <w:lang w:eastAsia="ru-RU"/>
        </w:rPr>
        <w:t>7. Права, ответственность пользователей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Права: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7.1. Все пользователи </w:t>
      </w:r>
      <w:r w:rsidR="00FF4206" w:rsidRPr="00615020">
        <w:rPr>
          <w:rFonts w:ascii="Times New Roman" w:eastAsia="Times New Roman" w:hAnsi="Times New Roman" w:cs="Times New Roman"/>
          <w:color w:val="000000"/>
          <w:lang w:eastAsia="ru-RU"/>
        </w:rPr>
        <w:t>АИС «СГО»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 имеют право на своевременные консультации по вопросам работы </w:t>
      </w:r>
      <w:r w:rsidR="00FF4206" w:rsidRPr="00615020">
        <w:rPr>
          <w:rFonts w:ascii="Times New Roman" w:eastAsia="Times New Roman" w:hAnsi="Times New Roman" w:cs="Times New Roman"/>
          <w:color w:val="000000"/>
          <w:lang w:eastAsia="ru-RU"/>
        </w:rPr>
        <w:t>АИС «СГО»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 у администратора </w:t>
      </w:r>
      <w:r w:rsidR="00FF4206" w:rsidRPr="00615020">
        <w:rPr>
          <w:rFonts w:ascii="Times New Roman" w:eastAsia="Times New Roman" w:hAnsi="Times New Roman" w:cs="Times New Roman"/>
          <w:color w:val="000000"/>
          <w:lang w:eastAsia="ru-RU"/>
        </w:rPr>
        <w:t>АИС «СГО»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 и администратора ББЖ.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Ответственность: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7.2. Педагоги несут ответственность за ежедневное и достоверное заполнение оценок и отметок о посещаемости обучающихся;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7.3. Классные руководители несут ответственность за актуальность информации об обучающихся и их родителях (законных представителях);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7.4.   Все пользователи несут ответственность за сохранность своих реквизитов доступа;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7.5. Системный администратор несет ответственность за техническое функционирова</w:t>
      </w:r>
      <w:r w:rsidR="00C16A30" w:rsidRPr="00615020">
        <w:rPr>
          <w:rFonts w:ascii="Times New Roman" w:eastAsia="Times New Roman" w:hAnsi="Times New Roman" w:cs="Times New Roman"/>
          <w:color w:val="000000"/>
          <w:lang w:eastAsia="ru-RU"/>
        </w:rPr>
        <w:t>ние ББЖ и смежных систем, а так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же резервное копирование данных и их восстановление.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 xml:space="preserve">7.6. Участники образовательного процесса, работающие с ББЖ,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общеобразовательного учреждения, службу технической поддержки информационной системы. Все операции, произведенные участниками образовательного процесса, работающими с ББЖ, с момента получения информации </w:t>
      </w: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руководителем общеобразовательного учреждения и службой технической поддержки о нарушении, указанном выше, признаются недействительными.</w:t>
      </w: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7.7. В случае невыполнения данного Положения администрация имеет право налагать дисциплинарные взыскания в установленном действующим законодательством порядке </w:t>
      </w:r>
    </w:p>
    <w:p w:rsidR="00DC0273" w:rsidRPr="00615020" w:rsidRDefault="00DC0273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273" w:rsidRPr="00615020" w:rsidRDefault="00DC0273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273" w:rsidRPr="00615020" w:rsidRDefault="00DC0273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273" w:rsidRPr="00615020" w:rsidRDefault="00DC0273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273" w:rsidRPr="00615020" w:rsidRDefault="00DC0273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273" w:rsidRPr="00615020" w:rsidRDefault="00DC0273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273" w:rsidRPr="00615020" w:rsidRDefault="00DC0273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273" w:rsidRPr="00615020" w:rsidRDefault="00DC0273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273" w:rsidRPr="00615020" w:rsidRDefault="00DC0273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273" w:rsidRPr="00615020" w:rsidRDefault="00DC0273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C0273" w:rsidRPr="00615020" w:rsidRDefault="00DC0273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55C" w:rsidRPr="00615020" w:rsidRDefault="00A5155C" w:rsidP="00615020">
      <w:pPr>
        <w:spacing w:after="100" w:afterAutospacing="1"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02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A64F9" w:rsidRDefault="000A64F9" w:rsidP="00615020">
      <w:pPr>
        <w:spacing w:after="100" w:afterAutospacing="1" w:line="360" w:lineRule="auto"/>
        <w:ind w:left="142" w:firstLine="426"/>
        <w:jc w:val="both"/>
        <w:rPr>
          <w:rFonts w:ascii="Times New Roman" w:hAnsi="Times New Roman" w:cs="Times New Roman"/>
        </w:rPr>
      </w:pPr>
    </w:p>
    <w:p w:rsidR="00615020" w:rsidRDefault="00615020" w:rsidP="00615020">
      <w:pPr>
        <w:spacing w:after="100" w:afterAutospacing="1" w:line="360" w:lineRule="auto"/>
        <w:ind w:left="142" w:firstLine="426"/>
        <w:jc w:val="both"/>
        <w:rPr>
          <w:rFonts w:ascii="Times New Roman" w:hAnsi="Times New Roman" w:cs="Times New Roman"/>
        </w:rPr>
      </w:pPr>
    </w:p>
    <w:p w:rsidR="00615020" w:rsidRDefault="00615020" w:rsidP="00615020">
      <w:pPr>
        <w:spacing w:after="100" w:afterAutospacing="1" w:line="360" w:lineRule="auto"/>
        <w:ind w:left="142" w:firstLine="426"/>
        <w:jc w:val="both"/>
        <w:rPr>
          <w:rFonts w:ascii="Times New Roman" w:hAnsi="Times New Roman" w:cs="Times New Roman"/>
        </w:rPr>
      </w:pPr>
    </w:p>
    <w:p w:rsidR="00615020" w:rsidRPr="00615020" w:rsidRDefault="00615020" w:rsidP="00615020">
      <w:pPr>
        <w:spacing w:after="100" w:afterAutospacing="1" w:line="360" w:lineRule="auto"/>
        <w:ind w:left="142" w:firstLine="426"/>
        <w:jc w:val="both"/>
        <w:rPr>
          <w:rFonts w:ascii="Times New Roman" w:hAnsi="Times New Roman" w:cs="Times New Roman"/>
        </w:rPr>
      </w:pPr>
    </w:p>
    <w:p w:rsidR="000A64F9" w:rsidRDefault="000A64F9" w:rsidP="00615020">
      <w:pPr>
        <w:spacing w:after="100" w:afterAutospacing="1" w:line="360" w:lineRule="auto"/>
        <w:ind w:left="142" w:firstLine="426"/>
        <w:jc w:val="both"/>
        <w:rPr>
          <w:rFonts w:ascii="Times New Roman" w:hAnsi="Times New Roman" w:cs="Times New Roman"/>
        </w:rPr>
      </w:pPr>
    </w:p>
    <w:p w:rsidR="00615020" w:rsidRPr="00615020" w:rsidRDefault="00615020" w:rsidP="00615020">
      <w:pPr>
        <w:spacing w:after="100" w:afterAutospacing="1" w:line="360" w:lineRule="auto"/>
        <w:ind w:left="142" w:firstLine="426"/>
        <w:jc w:val="both"/>
        <w:rPr>
          <w:rFonts w:ascii="Times New Roman" w:hAnsi="Times New Roman" w:cs="Times New Roman"/>
        </w:rPr>
      </w:pPr>
    </w:p>
    <w:sectPr w:rsidR="00615020" w:rsidRPr="00615020" w:rsidSect="00DC0273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A6B"/>
    <w:multiLevelType w:val="multilevel"/>
    <w:tmpl w:val="5920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B7613"/>
    <w:multiLevelType w:val="multilevel"/>
    <w:tmpl w:val="F9F4C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C2F6E"/>
    <w:multiLevelType w:val="multilevel"/>
    <w:tmpl w:val="A2E8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050C2"/>
    <w:multiLevelType w:val="multilevel"/>
    <w:tmpl w:val="E18A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D76B1"/>
    <w:multiLevelType w:val="multilevel"/>
    <w:tmpl w:val="52B09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522A6"/>
    <w:multiLevelType w:val="multilevel"/>
    <w:tmpl w:val="04300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159CE"/>
    <w:multiLevelType w:val="multilevel"/>
    <w:tmpl w:val="194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33F94"/>
    <w:multiLevelType w:val="multilevel"/>
    <w:tmpl w:val="BB80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26A6C"/>
    <w:multiLevelType w:val="multilevel"/>
    <w:tmpl w:val="0A522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03A25"/>
    <w:multiLevelType w:val="multilevel"/>
    <w:tmpl w:val="ACD84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C5FE6"/>
    <w:multiLevelType w:val="multilevel"/>
    <w:tmpl w:val="8654E1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136BD"/>
    <w:multiLevelType w:val="multilevel"/>
    <w:tmpl w:val="3F48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65540"/>
    <w:multiLevelType w:val="multilevel"/>
    <w:tmpl w:val="96A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70E13"/>
    <w:multiLevelType w:val="multilevel"/>
    <w:tmpl w:val="5DE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83664"/>
    <w:multiLevelType w:val="multilevel"/>
    <w:tmpl w:val="8ED0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CB5FB3"/>
    <w:multiLevelType w:val="hybridMultilevel"/>
    <w:tmpl w:val="4954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B226A"/>
    <w:multiLevelType w:val="multilevel"/>
    <w:tmpl w:val="F1ACE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83A22"/>
    <w:multiLevelType w:val="multilevel"/>
    <w:tmpl w:val="B01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1096E"/>
    <w:multiLevelType w:val="multilevel"/>
    <w:tmpl w:val="CF3A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3B4E3F"/>
    <w:multiLevelType w:val="multilevel"/>
    <w:tmpl w:val="FA9A8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F2D77"/>
    <w:multiLevelType w:val="multilevel"/>
    <w:tmpl w:val="C274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2D5F9C"/>
    <w:multiLevelType w:val="multilevel"/>
    <w:tmpl w:val="7B8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C13981"/>
    <w:multiLevelType w:val="multilevel"/>
    <w:tmpl w:val="96F01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42982"/>
    <w:multiLevelType w:val="multilevel"/>
    <w:tmpl w:val="3DD0E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502888"/>
    <w:multiLevelType w:val="multilevel"/>
    <w:tmpl w:val="57FC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27649"/>
    <w:multiLevelType w:val="multilevel"/>
    <w:tmpl w:val="3C3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A66940"/>
    <w:multiLevelType w:val="hybridMultilevel"/>
    <w:tmpl w:val="67581DD4"/>
    <w:lvl w:ilvl="0" w:tplc="4BE2B59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851F7"/>
    <w:multiLevelType w:val="multilevel"/>
    <w:tmpl w:val="774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36536"/>
    <w:multiLevelType w:val="multilevel"/>
    <w:tmpl w:val="420AC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852D29"/>
    <w:multiLevelType w:val="multilevel"/>
    <w:tmpl w:val="8750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A71A71"/>
    <w:multiLevelType w:val="multilevel"/>
    <w:tmpl w:val="2892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6"/>
  </w:num>
  <w:num w:numId="5">
    <w:abstractNumId w:val="30"/>
  </w:num>
  <w:num w:numId="6">
    <w:abstractNumId w:val="7"/>
  </w:num>
  <w:num w:numId="7">
    <w:abstractNumId w:val="17"/>
  </w:num>
  <w:num w:numId="8">
    <w:abstractNumId w:val="21"/>
  </w:num>
  <w:num w:numId="9">
    <w:abstractNumId w:val="19"/>
  </w:num>
  <w:num w:numId="10">
    <w:abstractNumId w:val="2"/>
  </w:num>
  <w:num w:numId="11">
    <w:abstractNumId w:val="18"/>
  </w:num>
  <w:num w:numId="12">
    <w:abstractNumId w:val="25"/>
  </w:num>
  <w:num w:numId="13">
    <w:abstractNumId w:val="14"/>
  </w:num>
  <w:num w:numId="14">
    <w:abstractNumId w:val="13"/>
  </w:num>
  <w:num w:numId="15">
    <w:abstractNumId w:val="20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4"/>
  </w:num>
  <w:num w:numId="21">
    <w:abstractNumId w:val="29"/>
  </w:num>
  <w:num w:numId="22">
    <w:abstractNumId w:val="0"/>
  </w:num>
  <w:num w:numId="23">
    <w:abstractNumId w:val="9"/>
  </w:num>
  <w:num w:numId="24">
    <w:abstractNumId w:val="27"/>
  </w:num>
  <w:num w:numId="25">
    <w:abstractNumId w:val="24"/>
  </w:num>
  <w:num w:numId="26">
    <w:abstractNumId w:val="23"/>
  </w:num>
  <w:num w:numId="27">
    <w:abstractNumId w:val="28"/>
  </w:num>
  <w:num w:numId="28">
    <w:abstractNumId w:val="8"/>
  </w:num>
  <w:num w:numId="29">
    <w:abstractNumId w:val="22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F8F"/>
    <w:rsid w:val="000A64F9"/>
    <w:rsid w:val="000D22E5"/>
    <w:rsid w:val="00117AE6"/>
    <w:rsid w:val="00134B38"/>
    <w:rsid w:val="001626EB"/>
    <w:rsid w:val="001A45E6"/>
    <w:rsid w:val="002838F3"/>
    <w:rsid w:val="002F3A18"/>
    <w:rsid w:val="003A6AA4"/>
    <w:rsid w:val="005351B8"/>
    <w:rsid w:val="005904EE"/>
    <w:rsid w:val="0059681F"/>
    <w:rsid w:val="005C333D"/>
    <w:rsid w:val="005E6FE9"/>
    <w:rsid w:val="00607FC2"/>
    <w:rsid w:val="00615020"/>
    <w:rsid w:val="009611B8"/>
    <w:rsid w:val="00993B74"/>
    <w:rsid w:val="009A3347"/>
    <w:rsid w:val="00A5155C"/>
    <w:rsid w:val="00B20DB0"/>
    <w:rsid w:val="00BC7BF7"/>
    <w:rsid w:val="00C01846"/>
    <w:rsid w:val="00C04F8F"/>
    <w:rsid w:val="00C16A30"/>
    <w:rsid w:val="00CB0AE1"/>
    <w:rsid w:val="00DC0273"/>
    <w:rsid w:val="00E57EB2"/>
    <w:rsid w:val="00F01B9A"/>
    <w:rsid w:val="00FF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A37AF-EF12-4B42-BFDD-B2ECB505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E5"/>
  </w:style>
  <w:style w:type="paragraph" w:styleId="1">
    <w:name w:val="heading 1"/>
    <w:basedOn w:val="a"/>
    <w:link w:val="10"/>
    <w:qFormat/>
    <w:rsid w:val="00BC7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BF7"/>
  </w:style>
  <w:style w:type="paragraph" w:customStyle="1" w:styleId="msolistparagraph0">
    <w:name w:val="msolistparagraph"/>
    <w:basedOn w:val="a"/>
    <w:rsid w:val="00B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C7BF7"/>
    <w:rPr>
      <w:b/>
      <w:bCs/>
    </w:rPr>
  </w:style>
  <w:style w:type="paragraph" w:customStyle="1" w:styleId="msonospacing0">
    <w:name w:val="msonospacing"/>
    <w:basedOn w:val="a"/>
    <w:rsid w:val="00B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B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7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7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B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C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C7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7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5155C"/>
    <w:rPr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2838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838F3"/>
    <w:rPr>
      <w:sz w:val="16"/>
      <w:szCs w:val="16"/>
    </w:rPr>
  </w:style>
  <w:style w:type="table" w:styleId="a9">
    <w:name w:val="Table Grid"/>
    <w:basedOn w:val="a1"/>
    <w:uiPriority w:val="59"/>
    <w:rsid w:val="00DC02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23</Pages>
  <Words>5223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labinf</dc:creator>
  <cp:keywords/>
  <dc:description/>
  <cp:lastModifiedBy>labinf</cp:lastModifiedBy>
  <cp:revision>19</cp:revision>
  <cp:lastPrinted>2017-01-25T23:27:00Z</cp:lastPrinted>
  <dcterms:created xsi:type="dcterms:W3CDTF">2016-11-03T06:23:00Z</dcterms:created>
  <dcterms:modified xsi:type="dcterms:W3CDTF">2017-01-25T23:33:00Z</dcterms:modified>
</cp:coreProperties>
</file>