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D13" w:rsidRDefault="00D36D13" w:rsidP="00D36D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161">
        <w:rPr>
          <w:rFonts w:ascii="Times New Roman" w:hAnsi="Times New Roman" w:cs="Times New Roman"/>
          <w:b/>
          <w:sz w:val="24"/>
          <w:szCs w:val="24"/>
        </w:rPr>
        <w:t xml:space="preserve">Аннотация к элективному курсу «Решение уравнений с параметрами». 11 класс. </w:t>
      </w:r>
      <w:r>
        <w:rPr>
          <w:rFonts w:ascii="Times New Roman" w:hAnsi="Times New Roman" w:cs="Times New Roman"/>
          <w:b/>
          <w:sz w:val="24"/>
          <w:szCs w:val="24"/>
        </w:rPr>
        <w:t xml:space="preserve">2016-2017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D36D13" w:rsidRPr="00E83920" w:rsidTr="008B13BE">
        <w:tc>
          <w:tcPr>
            <w:tcW w:w="1980" w:type="dxa"/>
          </w:tcPr>
          <w:p w:rsidR="00D36D13" w:rsidRPr="00E83920" w:rsidRDefault="00D36D13" w:rsidP="008B13BE">
            <w:pPr>
              <w:pStyle w:val="Default"/>
              <w:spacing w:line="360" w:lineRule="auto"/>
              <w:rPr>
                <w:b/>
                <w:bCs/>
              </w:rPr>
            </w:pPr>
            <w:r>
              <w:rPr>
                <w:color w:val="444444"/>
                <w:shd w:val="clear" w:color="auto" w:fill="FFFFFF"/>
              </w:rPr>
              <w:t>Нормативная база и УМЛ.</w:t>
            </w:r>
          </w:p>
        </w:tc>
        <w:tc>
          <w:tcPr>
            <w:tcW w:w="7365" w:type="dxa"/>
          </w:tcPr>
          <w:p w:rsidR="00D36D13" w:rsidRPr="00E83920" w:rsidRDefault="00D36D13" w:rsidP="008B13BE">
            <w:pPr>
              <w:pStyle w:val="Default"/>
            </w:pPr>
            <w:r w:rsidRPr="00E83920">
              <w:t>Составлена на основе федерального компонента Государственного стандарта среднего (полного) общего образования, авторской программы «Алгебра и начала анализа. 10-11 классы /</w:t>
            </w:r>
            <w:proofErr w:type="spellStart"/>
            <w:r w:rsidRPr="00E83920">
              <w:t>Авт.сост.А.Г.Мордкович</w:t>
            </w:r>
            <w:proofErr w:type="spellEnd"/>
            <w:r w:rsidRPr="00E83920">
              <w:t xml:space="preserve">, </w:t>
            </w:r>
            <w:proofErr w:type="spellStart"/>
            <w:r w:rsidRPr="00E83920">
              <w:t>И.И.Зубарева</w:t>
            </w:r>
            <w:proofErr w:type="spellEnd"/>
            <w:r w:rsidRPr="00E83920">
              <w:t xml:space="preserve">. М.: Мнемозина,2011.» и требованиями Примерной основной образовательной программы ОУ и ориентирована на работу по </w:t>
            </w:r>
            <w:r>
              <w:t>следующим учебно-методическим литературам:</w:t>
            </w:r>
          </w:p>
          <w:p w:rsidR="00D36D13" w:rsidRPr="005D2AD8" w:rsidRDefault="00D36D13" w:rsidP="008B13B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5D2AD8">
              <w:rPr>
                <w:rFonts w:ascii="Times New Roman" w:eastAsia="Calibri" w:hAnsi="Times New Roman" w:cs="Times New Roman"/>
                <w:sz w:val="24"/>
                <w:szCs w:val="24"/>
              </w:rPr>
              <w:t>А.Г. Мордкович. Алгебра и начала математического анализа, 10-11 классы. В 2ч. Ч.1.Учебник для учащихся общеобразовательных организаций (базовый уровень), М.: Мнемозина, 2013;2014г.</w:t>
            </w:r>
          </w:p>
          <w:p w:rsidR="00D36D13" w:rsidRDefault="00D36D13" w:rsidP="008B13B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5D2AD8">
              <w:rPr>
                <w:rFonts w:ascii="Times New Roman" w:eastAsia="Calibri" w:hAnsi="Times New Roman" w:cs="Times New Roman"/>
                <w:sz w:val="24"/>
                <w:szCs w:val="24"/>
              </w:rPr>
              <w:t>А.Г. Мордкович и др. Алгебра и начала математического анализа, 10-11 классы. В 2ч. Ч.2.Задачник. М.: Мнемозина, 2013;2014г.</w:t>
            </w:r>
          </w:p>
          <w:p w:rsidR="00D36D13" w:rsidRDefault="00D36D13" w:rsidP="008B13B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Pr="001903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Шарыгин И.Ф. Математика для школьников старших классов. - М.; Дрофа, 1995.</w:t>
            </w:r>
          </w:p>
          <w:p w:rsidR="00D36D13" w:rsidRPr="00190382" w:rsidRDefault="00D36D13" w:rsidP="008B13B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 w:rsidRPr="001903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ЕГЭ 2016. Математика. 50 вариантов типовых тестовых заданий /</w:t>
            </w:r>
            <w:proofErr w:type="spellStart"/>
            <w:r w:rsidRPr="001903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И.В.Ященко</w:t>
            </w:r>
            <w:proofErr w:type="spellEnd"/>
            <w:r w:rsidRPr="001903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М.А. </w:t>
            </w:r>
            <w:proofErr w:type="spellStart"/>
            <w:r w:rsidRPr="001903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Волчкевич</w:t>
            </w:r>
            <w:proofErr w:type="spellEnd"/>
            <w:r w:rsidRPr="001903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И.Р. Высоцкий, </w:t>
            </w:r>
            <w:proofErr w:type="gramStart"/>
            <w:r w:rsidRPr="001903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Р.К .</w:t>
            </w:r>
            <w:proofErr w:type="spellStart"/>
            <w:r w:rsidRPr="001903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Гордин</w:t>
            </w:r>
            <w:proofErr w:type="spellEnd"/>
            <w:proofErr w:type="gramEnd"/>
            <w:r w:rsidRPr="001903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П.В. Семенов, О.Н .</w:t>
            </w:r>
            <w:proofErr w:type="spellStart"/>
            <w:r w:rsidRPr="001903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Косухин</w:t>
            </w:r>
            <w:proofErr w:type="spellEnd"/>
            <w:r w:rsidRPr="001903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Д.А. Федоровых, А.И. Суздальцев, А.Р. Рязановский, И.Н. Сергеев, В.А. Смирнов, А.В. Хачатурян, С.А. Шестаков, Д.Э .</w:t>
            </w:r>
            <w:proofErr w:type="spellStart"/>
            <w:r w:rsidRPr="001903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Шноль</w:t>
            </w:r>
            <w:proofErr w:type="spellEnd"/>
            <w:r w:rsidRPr="001903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 под ред. И.В. Ященко.- М.; Издательство «Экзамен», 2016.</w:t>
            </w:r>
          </w:p>
        </w:tc>
      </w:tr>
      <w:tr w:rsidR="00D36D13" w:rsidRPr="00E83920" w:rsidTr="008B13BE">
        <w:tc>
          <w:tcPr>
            <w:tcW w:w="1980" w:type="dxa"/>
          </w:tcPr>
          <w:p w:rsidR="00D36D13" w:rsidRPr="00E83920" w:rsidRDefault="00D36D13" w:rsidP="008B13BE">
            <w:pPr>
              <w:pStyle w:val="Default"/>
              <w:spacing w:line="360" w:lineRule="auto"/>
              <w:rPr>
                <w:b/>
                <w:bCs/>
              </w:rPr>
            </w:pPr>
            <w:r w:rsidRPr="00E83920">
              <w:rPr>
                <w:color w:val="444444"/>
                <w:shd w:val="clear" w:color="auto" w:fill="FFFFFF"/>
              </w:rPr>
              <w:t>Цель и задачи учебной дисциплины</w:t>
            </w:r>
          </w:p>
        </w:tc>
        <w:tc>
          <w:tcPr>
            <w:tcW w:w="7365" w:type="dxa"/>
          </w:tcPr>
          <w:p w:rsidR="00D36D13" w:rsidRPr="00997219" w:rsidRDefault="00D36D13" w:rsidP="008B13BE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72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 курса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D36D13" w:rsidRDefault="00D36D13" w:rsidP="008B13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9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у обучающихся умения и навыки по решению задач с параметрами, сводящихся к исследованию линейных и квадратных уравнений. </w:t>
            </w:r>
          </w:p>
          <w:p w:rsidR="00D36D13" w:rsidRDefault="00D36D13" w:rsidP="008B13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99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Изучение курса предполагает формирование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99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9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щегося интереса к предмету, развитие их математических способностей.</w:t>
            </w:r>
          </w:p>
          <w:p w:rsidR="00D36D13" w:rsidRPr="00997219" w:rsidRDefault="00D36D13" w:rsidP="008B13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99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исследовательскую и познавательную деятельность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99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9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щегося. </w:t>
            </w:r>
          </w:p>
          <w:p w:rsidR="00D36D13" w:rsidRDefault="00D36D13" w:rsidP="008B1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99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Обеспечить условия для самостоятельной творческой работы. </w:t>
            </w:r>
          </w:p>
          <w:p w:rsidR="00D36D13" w:rsidRPr="00EE054B" w:rsidRDefault="00D36D13" w:rsidP="008B1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2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 курса:</w:t>
            </w:r>
          </w:p>
          <w:p w:rsidR="00D36D13" w:rsidRDefault="00D36D13" w:rsidP="008B1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99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99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9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устойчивого интереса к предмету.</w:t>
            </w:r>
          </w:p>
          <w:p w:rsidR="00D36D13" w:rsidRDefault="00D36D13" w:rsidP="008B1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99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развитие их математических способностей.</w:t>
            </w:r>
          </w:p>
          <w:p w:rsidR="00D36D13" w:rsidRPr="009E008C" w:rsidRDefault="00D36D13" w:rsidP="008B1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99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культуры мышления, определяющую мировоззренческую культуру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99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9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36D13" w:rsidRPr="00E83920" w:rsidTr="008B13BE">
        <w:tc>
          <w:tcPr>
            <w:tcW w:w="1980" w:type="dxa"/>
          </w:tcPr>
          <w:p w:rsidR="00D36D13" w:rsidRPr="00E83920" w:rsidRDefault="00D36D13" w:rsidP="008B13BE">
            <w:pPr>
              <w:pStyle w:val="Default"/>
              <w:spacing w:line="360" w:lineRule="auto"/>
              <w:rPr>
                <w:b/>
                <w:bCs/>
              </w:rPr>
            </w:pPr>
            <w:r w:rsidRPr="00E83920">
              <w:rPr>
                <w:color w:val="444444"/>
                <w:shd w:val="clear" w:color="auto" w:fill="FFFFFF"/>
              </w:rPr>
              <w:t>Количество часов на изучение дисциплины</w:t>
            </w:r>
          </w:p>
        </w:tc>
        <w:tc>
          <w:tcPr>
            <w:tcW w:w="7365" w:type="dxa"/>
          </w:tcPr>
          <w:p w:rsidR="00D36D13" w:rsidRPr="00711641" w:rsidRDefault="00D36D13" w:rsidP="008B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данного курса обусловлено тем, что задачи с параметрами относятся к наиболее трудным задачам, носят исследовательский характер и на итоговой аттестации в форме ЕГЭ представляют для обучающихся наибольшую сложность. В школьных учебниках по математике таких заданий недостаточно. Программа элективного курса рассчитано на 34ч., но по расписанию получается 32 часа, выпадают праздничный день 1 мая и экзаменационный период, поэтому КТП рассчитан на 32 часа, оставшиеся 2 часа резервные часы.</w:t>
            </w:r>
          </w:p>
        </w:tc>
      </w:tr>
      <w:tr w:rsidR="00D36D13" w:rsidRPr="00E83920" w:rsidTr="008B13BE">
        <w:tc>
          <w:tcPr>
            <w:tcW w:w="1980" w:type="dxa"/>
          </w:tcPr>
          <w:p w:rsidR="00D36D13" w:rsidRPr="00E83920" w:rsidRDefault="00D36D13" w:rsidP="008B13BE">
            <w:pPr>
              <w:pStyle w:val="Default"/>
              <w:spacing w:line="360" w:lineRule="auto"/>
              <w:rPr>
                <w:b/>
                <w:bCs/>
              </w:rPr>
            </w:pPr>
            <w:r w:rsidRPr="00E83920">
              <w:rPr>
                <w:rFonts w:eastAsia="Times New Roman"/>
                <w:color w:val="444444"/>
                <w:lang w:eastAsia="ru-RU"/>
              </w:rPr>
              <w:t xml:space="preserve">Тематическое планирование с указанием количества </w:t>
            </w:r>
            <w:r w:rsidRPr="00E83920">
              <w:rPr>
                <w:rFonts w:eastAsia="Times New Roman"/>
                <w:color w:val="444444"/>
                <w:lang w:eastAsia="ru-RU"/>
              </w:rPr>
              <w:lastRenderedPageBreak/>
              <w:t>часов</w:t>
            </w:r>
            <w:r w:rsidRPr="00E83920">
              <w:rPr>
                <w:rFonts w:eastAsia="Times New Roman"/>
                <w:color w:val="444444"/>
                <w:lang w:eastAsia="ru-RU"/>
              </w:rPr>
              <w:br/>
            </w:r>
          </w:p>
        </w:tc>
        <w:tc>
          <w:tcPr>
            <w:tcW w:w="7365" w:type="dxa"/>
          </w:tcPr>
          <w:p w:rsidR="00D36D13" w:rsidRPr="00190382" w:rsidRDefault="00D36D13" w:rsidP="008B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190382">
              <w:rPr>
                <w:rFonts w:ascii="Times New Roman" w:hAnsi="Times New Roman" w:cs="Times New Roman"/>
                <w:sz w:val="24"/>
                <w:szCs w:val="24"/>
              </w:rPr>
              <w:t>Введение (2ч.). Понятие параметра, применение, методы решения заданий с параметрами.</w:t>
            </w:r>
          </w:p>
          <w:p w:rsidR="00D36D13" w:rsidRPr="00190382" w:rsidRDefault="00D36D13" w:rsidP="008B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90382">
              <w:rPr>
                <w:rFonts w:ascii="Times New Roman" w:hAnsi="Times New Roman" w:cs="Times New Roman"/>
                <w:sz w:val="24"/>
                <w:szCs w:val="24"/>
              </w:rPr>
              <w:t xml:space="preserve">Линейные уравнения и их системы (3ч.). Линейные уравнения, </w:t>
            </w:r>
            <w:proofErr w:type="gramStart"/>
            <w:r w:rsidRPr="00190382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  <w:proofErr w:type="gramEnd"/>
            <w:r w:rsidRPr="00190382">
              <w:rPr>
                <w:rFonts w:ascii="Times New Roman" w:hAnsi="Times New Roman" w:cs="Times New Roman"/>
                <w:sz w:val="24"/>
                <w:szCs w:val="24"/>
              </w:rPr>
              <w:t xml:space="preserve"> приводимые к ним. Дробно-линейные уравнения. Системы линейных уравнений.</w:t>
            </w:r>
          </w:p>
          <w:p w:rsidR="00D36D13" w:rsidRPr="00190382" w:rsidRDefault="00D36D13" w:rsidP="008B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190382"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 и их системы (8ч.). Квадратные уравнения. Соотношения между корнями квадратных уравнений. Взаимное расположение корней квадратного уравнения. Задачи на нахождение наибольших и наименьших значений. Системы уравнений. Уравнения, приводимые к квадратным.</w:t>
            </w:r>
          </w:p>
          <w:p w:rsidR="00D36D13" w:rsidRPr="00190382" w:rsidRDefault="00D36D13" w:rsidP="008B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90382">
              <w:rPr>
                <w:rFonts w:ascii="Times New Roman" w:hAnsi="Times New Roman" w:cs="Times New Roman"/>
                <w:sz w:val="24"/>
                <w:szCs w:val="24"/>
              </w:rPr>
              <w:t>Графические приемы решения уравнений с параметрами (4ч.). Параллельный перенос. Поворот. Гомотетия. Координатная плоскость. Графики функций.</w:t>
            </w:r>
          </w:p>
          <w:p w:rsidR="00D36D13" w:rsidRPr="00190382" w:rsidRDefault="00D36D13" w:rsidP="008B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19038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числа корней уравнений в зависимости от параметра (4ч.). </w:t>
            </w:r>
          </w:p>
          <w:p w:rsidR="00D36D13" w:rsidRPr="00190382" w:rsidRDefault="00D36D13" w:rsidP="008B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190382">
              <w:rPr>
                <w:rFonts w:ascii="Times New Roman" w:hAnsi="Times New Roman" w:cs="Times New Roman"/>
                <w:sz w:val="24"/>
                <w:szCs w:val="24"/>
              </w:rPr>
              <w:t xml:space="preserve">Иррациональные уравнения и их системы (6ч.). Различные методы решения иррациональных уравнений в зависимости от условия. Уравнения, приводимые </w:t>
            </w:r>
            <w:proofErr w:type="gramStart"/>
            <w:r w:rsidRPr="00190382">
              <w:rPr>
                <w:rFonts w:ascii="Times New Roman" w:hAnsi="Times New Roman" w:cs="Times New Roman"/>
                <w:sz w:val="24"/>
                <w:szCs w:val="24"/>
              </w:rPr>
              <w:t>к квадратным заменой переменных</w:t>
            </w:r>
            <w:proofErr w:type="gramEnd"/>
            <w:r w:rsidRPr="001903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6D13" w:rsidRPr="00190382" w:rsidRDefault="00D36D13" w:rsidP="008B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190382">
              <w:rPr>
                <w:rFonts w:ascii="Times New Roman" w:hAnsi="Times New Roman" w:cs="Times New Roman"/>
                <w:sz w:val="24"/>
                <w:szCs w:val="24"/>
              </w:rPr>
              <w:t>Показательные и логарифмические уравнения и их системы (5ч.). Методы решения. Нестандартные приемы решения. Использование свойств показательной и логарифмической функций.</w:t>
            </w:r>
          </w:p>
          <w:p w:rsidR="00D36D13" w:rsidRPr="009E008C" w:rsidRDefault="00D36D13" w:rsidP="008B13BE">
            <w:pPr>
              <w:pStyle w:val="Default"/>
              <w:spacing w:line="360" w:lineRule="auto"/>
              <w:rPr>
                <w:bCs/>
              </w:rPr>
            </w:pPr>
            <w:r w:rsidRPr="009E008C">
              <w:rPr>
                <w:bCs/>
              </w:rPr>
              <w:t>Итого 32ч.</w:t>
            </w:r>
            <w:r>
              <w:rPr>
                <w:bCs/>
              </w:rPr>
              <w:t>+2 резерв.</w:t>
            </w:r>
          </w:p>
        </w:tc>
      </w:tr>
      <w:tr w:rsidR="00D36D13" w:rsidRPr="00E83920" w:rsidTr="008B13BE">
        <w:tc>
          <w:tcPr>
            <w:tcW w:w="1980" w:type="dxa"/>
          </w:tcPr>
          <w:p w:rsidR="00D36D13" w:rsidRPr="00E83920" w:rsidRDefault="00D36D13" w:rsidP="008B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20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lastRenderedPageBreak/>
              <w:t xml:space="preserve">Формы текущего контроля и промежуточной аттестации. </w:t>
            </w:r>
          </w:p>
          <w:p w:rsidR="00D36D13" w:rsidRPr="00E83920" w:rsidRDefault="00D36D13" w:rsidP="008B13BE">
            <w:pPr>
              <w:pStyle w:val="Default"/>
              <w:spacing w:line="360" w:lineRule="auto"/>
              <w:rPr>
                <w:b/>
                <w:bCs/>
              </w:rPr>
            </w:pPr>
          </w:p>
        </w:tc>
        <w:tc>
          <w:tcPr>
            <w:tcW w:w="7365" w:type="dxa"/>
          </w:tcPr>
          <w:p w:rsidR="00D36D13" w:rsidRPr="009E008C" w:rsidRDefault="00D36D13" w:rsidP="008B1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Основными формами проведения элективного курса являются изложение узловых вопросов курса в виде обобщающих лекций, семинаров, дискуссий, практикумов по решению задач, рефератов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843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43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щихся, самоконтроля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36D13" w:rsidRDefault="00D36D13" w:rsidP="00D36D13">
      <w:pPr>
        <w:rPr>
          <w:rFonts w:ascii="Times New Roman" w:hAnsi="Times New Roman" w:cs="Times New Roman"/>
          <w:b/>
          <w:sz w:val="24"/>
          <w:szCs w:val="24"/>
        </w:rPr>
      </w:pPr>
    </w:p>
    <w:p w:rsidR="00893E6B" w:rsidRDefault="00893E6B">
      <w:bookmarkStart w:id="0" w:name="_GoBack"/>
      <w:bookmarkEnd w:id="0"/>
    </w:p>
    <w:sectPr w:rsidR="00893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13"/>
    <w:rsid w:val="00893E6B"/>
    <w:rsid w:val="00D3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2EAA4-397F-4BEE-A647-9B7851F34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6D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labinf</dc:creator>
  <cp:keywords/>
  <dc:description/>
  <cp:lastModifiedBy>labinf</cp:lastModifiedBy>
  <cp:revision>1</cp:revision>
  <dcterms:created xsi:type="dcterms:W3CDTF">2017-01-18T01:48:00Z</dcterms:created>
  <dcterms:modified xsi:type="dcterms:W3CDTF">2017-01-18T01:48:00Z</dcterms:modified>
</cp:coreProperties>
</file>